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9FB6" w14:textId="77777777" w:rsidR="001A457A" w:rsidRPr="00243F55" w:rsidRDefault="001A457A" w:rsidP="001A457A">
      <w:pPr>
        <w:rPr>
          <w:rFonts w:ascii="Atkinson Hyperlegible" w:hAnsi="Atkinson Hyperlegible"/>
          <w:color w:val="404040" w:themeColor="text1" w:themeTint="BF"/>
          <w:sz w:val="20"/>
          <w:szCs w:val="20"/>
        </w:rPr>
      </w:pPr>
      <w:r w:rsidRPr="00FA3304">
        <w:rPr>
          <w:rFonts w:ascii="Atkinson Hyperlegible" w:hAnsi="Atkinson Hyperlegible"/>
          <w:color w:val="404040" w:themeColor="text1" w:themeTint="BF"/>
          <w:sz w:val="20"/>
          <w:szCs w:val="20"/>
        </w:rPr>
        <w:t>L’Aquila, 31 maggio 2018</w:t>
      </w:r>
    </w:p>
    <w:p w14:paraId="1AEAA46F" w14:textId="77777777" w:rsidR="003965AE" w:rsidRPr="00FA3304" w:rsidRDefault="00000000" w:rsidP="00174F4F">
      <w:pPr>
        <w:rPr>
          <w:rFonts w:ascii="Atkinson Hyperlegible" w:hAnsi="Atkinson Hyperlegible"/>
          <w:color w:val="404040" w:themeColor="text1" w:themeTint="BF"/>
          <w:sz w:val="22"/>
        </w:rPr>
      </w:pPr>
    </w:p>
    <w:p w14:paraId="392033DD" w14:textId="77777777" w:rsidR="00B13155" w:rsidRPr="00FA3304" w:rsidRDefault="00B13155" w:rsidP="00B627DB">
      <w:pPr>
        <w:tabs>
          <w:tab w:val="left" w:pos="5103"/>
        </w:tabs>
        <w:rPr>
          <w:rFonts w:ascii="Atkinson Hyperlegible" w:hAnsi="Atkinson Hyperlegible"/>
          <w:color w:val="404040" w:themeColor="text1" w:themeTint="BF"/>
          <w:sz w:val="22"/>
        </w:rPr>
      </w:pPr>
    </w:p>
    <w:p w14:paraId="0BD98B74" w14:textId="1FB1C122" w:rsidR="00D859FC" w:rsidRPr="00FA3304" w:rsidRDefault="008A0404" w:rsidP="00B627DB">
      <w:pPr>
        <w:tabs>
          <w:tab w:val="left" w:pos="5103"/>
        </w:tabs>
        <w:rPr>
          <w:rFonts w:ascii="Atkinson Hyperlegible" w:hAnsi="Atkinson Hyperlegible"/>
          <w:color w:val="404040" w:themeColor="text1" w:themeTint="BF"/>
          <w:sz w:val="22"/>
        </w:rPr>
      </w:pPr>
      <w:r>
        <w:rPr>
          <w:rFonts w:ascii="Atkinson Hyperlegible" w:hAnsi="Atkinson Hyperlegible"/>
          <w:color w:val="404040" w:themeColor="text1" w:themeTint="BF"/>
          <w:sz w:val="22"/>
        </w:rPr>
        <w:tab/>
      </w:r>
      <w:r>
        <w:rPr>
          <w:rFonts w:ascii="Atkinson Hyperlegible" w:hAnsi="Atkinson Hyperlegible"/>
          <w:color w:val="404040" w:themeColor="text1" w:themeTint="BF"/>
          <w:sz w:val="22"/>
        </w:rPr>
        <w:tab/>
      </w:r>
      <w:r w:rsidR="005855CF" w:rsidRPr="00FA3304">
        <w:rPr>
          <w:rFonts w:ascii="Atkinson Hyperlegible" w:hAnsi="Atkinson Hyperlegible"/>
          <w:color w:val="404040" w:themeColor="text1" w:themeTint="BF"/>
          <w:sz w:val="22"/>
        </w:rPr>
        <w:t xml:space="preserve">Al Responsabile </w:t>
      </w:r>
      <w:proofErr w:type="spellStart"/>
      <w:r w:rsidR="00B627DB" w:rsidRPr="00FA3304">
        <w:rPr>
          <w:rFonts w:ascii="Atkinson Hyperlegible" w:hAnsi="Atkinson Hyperlegible"/>
          <w:color w:val="404040" w:themeColor="text1" w:themeTint="BF"/>
          <w:sz w:val="22"/>
        </w:rPr>
        <w:t>Xxxxxxxxx</w:t>
      </w:r>
      <w:proofErr w:type="spellEnd"/>
    </w:p>
    <w:p w14:paraId="33C7A1A8" w14:textId="77777777" w:rsidR="000D2705" w:rsidRPr="00FA3304" w:rsidRDefault="000D2705" w:rsidP="00174F4F">
      <w:pPr>
        <w:rPr>
          <w:rFonts w:ascii="Times" w:hAnsi="Times"/>
          <w:color w:val="404040" w:themeColor="text1" w:themeTint="BF"/>
          <w:sz w:val="22"/>
        </w:rPr>
      </w:pPr>
    </w:p>
    <w:p w14:paraId="0C916C92" w14:textId="77777777" w:rsidR="000D2705" w:rsidRPr="00FA3304" w:rsidRDefault="000D2705" w:rsidP="00174F4F">
      <w:pPr>
        <w:rPr>
          <w:rFonts w:ascii="Times" w:hAnsi="Times"/>
          <w:color w:val="404040" w:themeColor="text1" w:themeTint="BF"/>
          <w:sz w:val="22"/>
        </w:rPr>
      </w:pPr>
    </w:p>
    <w:p w14:paraId="41FEDBE7" w14:textId="77777777" w:rsidR="00D859FC" w:rsidRPr="00FA3304" w:rsidRDefault="005855CF" w:rsidP="00B627DB">
      <w:pPr>
        <w:rPr>
          <w:rFonts w:ascii="Atkinson Hyperlegible" w:hAnsi="Atkinson Hyperlegible"/>
          <w:b/>
          <w:color w:val="404040" w:themeColor="text1" w:themeTint="BF"/>
          <w:sz w:val="22"/>
        </w:rPr>
      </w:pPr>
      <w:r w:rsidRPr="00FA3304">
        <w:rPr>
          <w:rFonts w:ascii="Atkinson Hyperlegible" w:hAnsi="Atkinson Hyperlegible"/>
          <w:b/>
          <w:color w:val="404040" w:themeColor="text1" w:themeTint="BF"/>
          <w:sz w:val="22"/>
        </w:rPr>
        <w:t>Oggetto</w:t>
      </w:r>
      <w:r w:rsidR="00CE10DA" w:rsidRPr="00FA3304">
        <w:rPr>
          <w:rFonts w:ascii="Atkinson Hyperlegible" w:hAnsi="Atkinson Hyperlegible"/>
          <w:b/>
          <w:color w:val="404040" w:themeColor="text1" w:themeTint="BF"/>
          <w:sz w:val="22"/>
        </w:rPr>
        <w:t xml:space="preserve">: </w:t>
      </w:r>
      <w:proofErr w:type="spellStart"/>
      <w:r w:rsidR="00CE10DA" w:rsidRPr="00FA3304">
        <w:rPr>
          <w:rFonts w:ascii="Atkinson Hyperlegible" w:hAnsi="Atkinson Hyperlegible"/>
          <w:b/>
          <w:color w:val="404040" w:themeColor="text1" w:themeTint="BF"/>
          <w:sz w:val="22"/>
        </w:rPr>
        <w:t>Lorem</w:t>
      </w:r>
      <w:proofErr w:type="spellEnd"/>
      <w:r w:rsidR="00CE10DA" w:rsidRPr="00FA3304">
        <w:rPr>
          <w:rFonts w:ascii="Atkinson Hyperlegible" w:hAnsi="Atkinson Hyperlegible"/>
          <w:b/>
          <w:color w:val="404040" w:themeColor="text1" w:themeTint="BF"/>
          <w:sz w:val="22"/>
        </w:rPr>
        <w:t xml:space="preserve"> </w:t>
      </w:r>
      <w:proofErr w:type="spellStart"/>
      <w:r w:rsidR="00CE10DA" w:rsidRPr="00FA3304">
        <w:rPr>
          <w:rFonts w:ascii="Atkinson Hyperlegible" w:hAnsi="Atkinson Hyperlegible"/>
          <w:b/>
          <w:color w:val="404040" w:themeColor="text1" w:themeTint="BF"/>
          <w:sz w:val="22"/>
        </w:rPr>
        <w:t>ipsum</w:t>
      </w:r>
      <w:proofErr w:type="spellEnd"/>
      <w:r w:rsidR="00CE10DA" w:rsidRPr="00FA3304">
        <w:rPr>
          <w:rFonts w:ascii="Atkinson Hyperlegible" w:hAnsi="Atkinson Hyperlegible"/>
          <w:b/>
          <w:color w:val="404040" w:themeColor="text1" w:themeTint="BF"/>
          <w:sz w:val="22"/>
        </w:rPr>
        <w:t xml:space="preserve"> dolor </w:t>
      </w:r>
      <w:proofErr w:type="spellStart"/>
      <w:r w:rsidR="00CE10DA" w:rsidRPr="00FA3304">
        <w:rPr>
          <w:rFonts w:ascii="Atkinson Hyperlegible" w:hAnsi="Atkinson Hyperlegible"/>
          <w:b/>
          <w:color w:val="404040" w:themeColor="text1" w:themeTint="BF"/>
          <w:sz w:val="22"/>
        </w:rPr>
        <w:t>sit</w:t>
      </w:r>
      <w:proofErr w:type="spellEnd"/>
      <w:r w:rsidR="00CE10DA" w:rsidRPr="00FA3304">
        <w:rPr>
          <w:rFonts w:ascii="Atkinson Hyperlegible" w:hAnsi="Atkinson Hyperlegible"/>
          <w:b/>
          <w:color w:val="404040" w:themeColor="text1" w:themeTint="BF"/>
          <w:sz w:val="22"/>
        </w:rPr>
        <w:t xml:space="preserve"> </w:t>
      </w:r>
      <w:proofErr w:type="spellStart"/>
      <w:r w:rsidR="00CE10DA" w:rsidRPr="00FA3304">
        <w:rPr>
          <w:rFonts w:ascii="Atkinson Hyperlegible" w:hAnsi="Atkinson Hyperlegible"/>
          <w:b/>
          <w:color w:val="404040" w:themeColor="text1" w:themeTint="BF"/>
          <w:sz w:val="22"/>
        </w:rPr>
        <w:t>amet</w:t>
      </w:r>
      <w:proofErr w:type="spellEnd"/>
      <w:r w:rsidR="00CE10DA" w:rsidRPr="00FA3304">
        <w:rPr>
          <w:rFonts w:ascii="Atkinson Hyperlegible" w:hAnsi="Atkinson Hyperlegible"/>
          <w:b/>
          <w:color w:val="404040" w:themeColor="text1" w:themeTint="BF"/>
          <w:sz w:val="22"/>
        </w:rPr>
        <w:t xml:space="preserve">, </w:t>
      </w:r>
      <w:proofErr w:type="spellStart"/>
      <w:r w:rsidR="00CE10DA" w:rsidRPr="00FA3304">
        <w:rPr>
          <w:rFonts w:ascii="Atkinson Hyperlegible" w:hAnsi="Atkinson Hyperlegible"/>
          <w:b/>
          <w:color w:val="404040" w:themeColor="text1" w:themeTint="BF"/>
          <w:sz w:val="22"/>
        </w:rPr>
        <w:t>consectetaur</w:t>
      </w:r>
      <w:proofErr w:type="spellEnd"/>
      <w:r w:rsidR="00CE10DA" w:rsidRPr="00FA3304">
        <w:rPr>
          <w:rFonts w:ascii="Atkinson Hyperlegible" w:hAnsi="Atkinson Hyperlegible"/>
          <w:b/>
          <w:color w:val="404040" w:themeColor="text1" w:themeTint="BF"/>
          <w:sz w:val="22"/>
        </w:rPr>
        <w:t xml:space="preserve"> </w:t>
      </w:r>
      <w:proofErr w:type="spellStart"/>
      <w:r w:rsidR="00CE10DA" w:rsidRPr="00FA3304">
        <w:rPr>
          <w:rFonts w:ascii="Atkinson Hyperlegible" w:hAnsi="Atkinson Hyperlegible"/>
          <w:b/>
          <w:color w:val="404040" w:themeColor="text1" w:themeTint="BF"/>
          <w:sz w:val="22"/>
        </w:rPr>
        <w:t>adipisicing</w:t>
      </w:r>
      <w:proofErr w:type="spellEnd"/>
    </w:p>
    <w:p w14:paraId="694715F7" w14:textId="77777777" w:rsidR="006D5D5C" w:rsidRPr="00FA3304" w:rsidRDefault="006D5D5C" w:rsidP="00B627DB">
      <w:pPr>
        <w:rPr>
          <w:rFonts w:ascii="Atkinson Hyperlegible" w:hAnsi="Atkinson Hyperlegible"/>
          <w:b/>
          <w:color w:val="404040" w:themeColor="text1" w:themeTint="BF"/>
          <w:sz w:val="22"/>
        </w:rPr>
      </w:pPr>
    </w:p>
    <w:p w14:paraId="352A0D00" w14:textId="77777777" w:rsidR="00CE10DA" w:rsidRPr="00FA3304" w:rsidRDefault="00CE10DA" w:rsidP="00DA4244">
      <w:pPr>
        <w:spacing w:line="276" w:lineRule="auto"/>
        <w:rPr>
          <w:rFonts w:ascii="Atkinson Hyperlegible" w:hAnsi="Atkinson Hyperlegible"/>
          <w:color w:val="404040" w:themeColor="text1" w:themeTint="BF"/>
          <w:sz w:val="22"/>
        </w:rPr>
      </w:pPr>
      <w:r w:rsidRPr="00C749C0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Lorem ipsum dolor sit </w:t>
      </w:r>
      <w:proofErr w:type="spellStart"/>
      <w:r w:rsidRPr="00C749C0">
        <w:rPr>
          <w:rFonts w:ascii="Atkinson Hyperlegible" w:hAnsi="Atkinson Hyperlegible"/>
          <w:color w:val="404040" w:themeColor="text1" w:themeTint="BF"/>
          <w:sz w:val="22"/>
          <w:lang w:val="en-US"/>
        </w:rPr>
        <w:t>amet</w:t>
      </w:r>
      <w:proofErr w:type="spellEnd"/>
      <w:r w:rsidRPr="00C749C0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, </w:t>
      </w:r>
      <w:proofErr w:type="spellStart"/>
      <w:r w:rsidRPr="00C749C0">
        <w:rPr>
          <w:rFonts w:ascii="Atkinson Hyperlegible" w:hAnsi="Atkinson Hyperlegible"/>
          <w:color w:val="404040" w:themeColor="text1" w:themeTint="BF"/>
          <w:sz w:val="22"/>
          <w:lang w:val="en-US"/>
        </w:rPr>
        <w:t>consectetaur</w:t>
      </w:r>
      <w:proofErr w:type="spellEnd"/>
      <w:r w:rsidRPr="00C749C0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C749C0">
        <w:rPr>
          <w:rFonts w:ascii="Atkinson Hyperlegible" w:hAnsi="Atkinson Hyperlegible"/>
          <w:color w:val="404040" w:themeColor="text1" w:themeTint="BF"/>
          <w:sz w:val="22"/>
          <w:lang w:val="en-US"/>
        </w:rPr>
        <w:t>adipisicing</w:t>
      </w:r>
      <w:proofErr w:type="spellEnd"/>
      <w:r w:rsidRPr="00C749C0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C749C0">
        <w:rPr>
          <w:rFonts w:ascii="Atkinson Hyperlegible" w:hAnsi="Atkinson Hyperlegible"/>
          <w:color w:val="404040" w:themeColor="text1" w:themeTint="BF"/>
          <w:sz w:val="22"/>
          <w:lang w:val="en-US"/>
        </w:rPr>
        <w:t>elit</w:t>
      </w:r>
      <w:proofErr w:type="spellEnd"/>
      <w:r w:rsidRPr="00C749C0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, sed do </w:t>
      </w:r>
      <w:proofErr w:type="spellStart"/>
      <w:r w:rsidRPr="00C749C0">
        <w:rPr>
          <w:rFonts w:ascii="Atkinson Hyperlegible" w:hAnsi="Atkinson Hyperlegible"/>
          <w:color w:val="404040" w:themeColor="text1" w:themeTint="BF"/>
          <w:sz w:val="22"/>
          <w:lang w:val="en-US"/>
        </w:rPr>
        <w:t>eiusmod</w:t>
      </w:r>
      <w:proofErr w:type="spellEnd"/>
      <w:r w:rsidRPr="00C749C0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C749C0">
        <w:rPr>
          <w:rFonts w:ascii="Atkinson Hyperlegible" w:hAnsi="Atkinson Hyperlegible"/>
          <w:color w:val="404040" w:themeColor="text1" w:themeTint="BF"/>
          <w:sz w:val="22"/>
          <w:lang w:val="en-US"/>
        </w:rPr>
        <w:t>tempor</w:t>
      </w:r>
      <w:proofErr w:type="spellEnd"/>
      <w:r w:rsidRPr="00C749C0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C749C0">
        <w:rPr>
          <w:rFonts w:ascii="Atkinson Hyperlegible" w:hAnsi="Atkinson Hyperlegible"/>
          <w:color w:val="404040" w:themeColor="text1" w:themeTint="BF"/>
          <w:sz w:val="22"/>
          <w:lang w:val="en-US"/>
        </w:rPr>
        <w:t>incididuntut</w:t>
      </w:r>
      <w:proofErr w:type="spellEnd"/>
      <w:r w:rsidRPr="00C749C0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labore et dolore magna </w:t>
      </w:r>
      <w:proofErr w:type="spellStart"/>
      <w:r w:rsidRPr="00C749C0">
        <w:rPr>
          <w:rFonts w:ascii="Atkinson Hyperlegible" w:hAnsi="Atkinson Hyperlegible"/>
          <w:color w:val="404040" w:themeColor="text1" w:themeTint="BF"/>
          <w:sz w:val="22"/>
          <w:lang w:val="en-US"/>
        </w:rPr>
        <w:t>aliqua</w:t>
      </w:r>
      <w:proofErr w:type="spellEnd"/>
      <w:r w:rsidRPr="00C749C0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. </w:t>
      </w:r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Ut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enim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ad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minim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veniam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,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quis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nostrud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exercitation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ullamcolaboris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nisi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ut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aliquip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ex ea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commodo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consequat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>.</w:t>
      </w:r>
    </w:p>
    <w:p w14:paraId="2941868D" w14:textId="77777777" w:rsidR="00CE10DA" w:rsidRPr="00FA3304" w:rsidRDefault="00CE10DA" w:rsidP="00DA4244">
      <w:pPr>
        <w:spacing w:line="276" w:lineRule="auto"/>
        <w:rPr>
          <w:rFonts w:ascii="Atkinson Hyperlegible" w:hAnsi="Atkinson Hyperlegible"/>
          <w:color w:val="404040" w:themeColor="text1" w:themeTint="BF"/>
          <w:sz w:val="22"/>
          <w:lang w:val="en-US"/>
        </w:rPr>
      </w:pP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Duis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aute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irure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dolor in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reprehenderit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in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voluptate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velit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esse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cillum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dolore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eu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fugiat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nulla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pariatur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.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Excepteur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sint</w:t>
      </w:r>
      <w:proofErr w:type="spellEnd"/>
    </w:p>
    <w:p w14:paraId="51D3A8FC" w14:textId="77777777" w:rsidR="00CE10DA" w:rsidRPr="00FA3304" w:rsidRDefault="00CE10DA" w:rsidP="00DA4244">
      <w:pPr>
        <w:spacing w:line="276" w:lineRule="auto"/>
        <w:rPr>
          <w:rFonts w:ascii="Atkinson Hyperlegible" w:hAnsi="Atkinson Hyperlegible"/>
          <w:color w:val="404040" w:themeColor="text1" w:themeTint="BF"/>
          <w:sz w:val="22"/>
          <w:lang w:val="en-US"/>
        </w:rPr>
      </w:pP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occaecat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cupidatat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non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proident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, sunt in culpa qui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officia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deserunt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mollit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anim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id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est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laborum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Et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harumd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und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lookum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like Greek to me,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dereud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facilis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est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er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expedit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distinct.</w:t>
      </w:r>
    </w:p>
    <w:p w14:paraId="4006BC9D" w14:textId="77777777" w:rsidR="00CE10DA" w:rsidRPr="00FA3304" w:rsidRDefault="00CE10DA" w:rsidP="00DA4244">
      <w:pPr>
        <w:spacing w:line="276" w:lineRule="auto"/>
        <w:rPr>
          <w:rFonts w:ascii="Atkinson Hyperlegible" w:hAnsi="Atkinson Hyperlegible"/>
          <w:color w:val="404040" w:themeColor="text1" w:themeTint="BF"/>
          <w:sz w:val="22"/>
        </w:rPr>
      </w:pPr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Nam liber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te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conscient to factor tum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poen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legum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odioque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civiuda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. Et tam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neque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pecun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modut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est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neque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nonor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et imper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ned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libidig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met,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consectetur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adipiscing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elit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, sed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utlabore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et dolore magna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aliquam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makes one wonder who would ever read this stuff? </w:t>
      </w:r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Bis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nostrud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exercitation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ullam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mmodo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consequet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.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Duis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aute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in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voluptate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velit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esse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cillum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dolore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eu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fugiat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nulla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pariatur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. At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vver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eos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et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accusam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dignissum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qui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blandit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est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praesent</w:t>
      </w:r>
      <w:proofErr w:type="spellEnd"/>
    </w:p>
    <w:p w14:paraId="3A85ED64" w14:textId="3E58FA03" w:rsidR="00D859FC" w:rsidRPr="00FA3304" w:rsidRDefault="00CE10DA" w:rsidP="00DA4244">
      <w:pPr>
        <w:spacing w:line="276" w:lineRule="auto"/>
        <w:rPr>
          <w:rFonts w:ascii="Atkinson Hyperlegible" w:hAnsi="Atkinson Hyperlegible"/>
          <w:color w:val="404040" w:themeColor="text1" w:themeTint="BF"/>
          <w:sz w:val="22"/>
          <w:lang w:val="en-US"/>
        </w:rPr>
      </w:pP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Duis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aute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irure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dolor in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reprehenderit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in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voluptate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velit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esse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cillum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dolore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eu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fugiat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 nulla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</w:rPr>
        <w:t>pariatur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.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Excepteur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sint</w:t>
      </w:r>
      <w:proofErr w:type="spellEnd"/>
      <w:r w:rsidR="00F24826"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ccaecat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cupidatat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non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proident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, sunt in culpa qui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officia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deserunt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mollit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anim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id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est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laborum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Et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harumd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und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lookum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like Greek to me,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dereud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facilis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est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er </w:t>
      </w:r>
      <w:proofErr w:type="spellStart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>expedit</w:t>
      </w:r>
      <w:proofErr w:type="spellEnd"/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 xml:space="preserve"> distinct.</w:t>
      </w:r>
    </w:p>
    <w:p w14:paraId="3EF0F5E9" w14:textId="77777777" w:rsidR="00B627DB" w:rsidRPr="00FA3304" w:rsidRDefault="00B627DB" w:rsidP="00174F4F">
      <w:pPr>
        <w:rPr>
          <w:rFonts w:ascii="Atkinson Hyperlegible" w:hAnsi="Atkinson Hyperlegible"/>
          <w:color w:val="404040" w:themeColor="text1" w:themeTint="BF"/>
          <w:sz w:val="22"/>
          <w:lang w:val="en-US"/>
        </w:rPr>
      </w:pPr>
    </w:p>
    <w:p w14:paraId="3D16CAA7" w14:textId="77777777" w:rsidR="00B627DB" w:rsidRPr="00FA3304" w:rsidRDefault="00B627DB" w:rsidP="00174F4F">
      <w:pPr>
        <w:rPr>
          <w:rFonts w:ascii="Atkinson Hyperlegible" w:hAnsi="Atkinson Hyperlegible"/>
          <w:color w:val="404040" w:themeColor="text1" w:themeTint="BF"/>
          <w:sz w:val="22"/>
          <w:lang w:val="en-US"/>
        </w:rPr>
      </w:pPr>
    </w:p>
    <w:p w14:paraId="33EDDB64" w14:textId="77777777" w:rsidR="00AE5C06" w:rsidRDefault="00B627DB" w:rsidP="00B627DB">
      <w:pPr>
        <w:rPr>
          <w:rFonts w:ascii="Atkinson Hyperlegible" w:hAnsi="Atkinson Hyperlegible"/>
          <w:color w:val="404040" w:themeColor="text1" w:themeTint="BF"/>
          <w:sz w:val="22"/>
          <w:lang w:val="en-US"/>
        </w:rPr>
      </w:pPr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ab/>
      </w:r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ab/>
      </w:r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ab/>
      </w:r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ab/>
      </w:r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ab/>
      </w:r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ab/>
      </w:r>
      <w:r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ab/>
      </w:r>
      <w:r w:rsidR="00730EC2" w:rsidRPr="00FA3304">
        <w:rPr>
          <w:rFonts w:ascii="Atkinson Hyperlegible" w:hAnsi="Atkinson Hyperlegible"/>
          <w:color w:val="404040" w:themeColor="text1" w:themeTint="BF"/>
          <w:sz w:val="22"/>
          <w:lang w:val="en-US"/>
        </w:rPr>
        <w:tab/>
      </w:r>
    </w:p>
    <w:p w14:paraId="2E694ECC" w14:textId="3FD04869" w:rsidR="00B627DB" w:rsidRPr="00FA3304" w:rsidRDefault="00B627DB" w:rsidP="00AE5C06">
      <w:pPr>
        <w:ind w:left="4956" w:firstLine="708"/>
        <w:rPr>
          <w:rFonts w:ascii="Atkinson Hyperlegible" w:hAnsi="Atkinson Hyperlegible"/>
          <w:color w:val="404040" w:themeColor="text1" w:themeTint="BF"/>
          <w:sz w:val="22"/>
        </w:rPr>
      </w:pPr>
      <w:r w:rsidRPr="00FA3304">
        <w:rPr>
          <w:rFonts w:ascii="Atkinson Hyperlegible" w:hAnsi="Atkinson Hyperlegible"/>
          <w:color w:val="404040" w:themeColor="text1" w:themeTint="BF"/>
          <w:sz w:val="22"/>
        </w:rPr>
        <w:t xml:space="preserve">Prof. </w:t>
      </w:r>
      <w:r w:rsidR="00382E66">
        <w:rPr>
          <w:rFonts w:ascii="Atkinson Hyperlegible" w:hAnsi="Atkinson Hyperlegible"/>
          <w:color w:val="404040" w:themeColor="text1" w:themeTint="BF"/>
          <w:sz w:val="22"/>
        </w:rPr>
        <w:t>XXXX</w:t>
      </w:r>
    </w:p>
    <w:p w14:paraId="1900B1B1" w14:textId="3476C9C0" w:rsidR="006D5D5C" w:rsidRPr="00FA3304" w:rsidRDefault="00B627DB" w:rsidP="00174F4F">
      <w:pPr>
        <w:rPr>
          <w:rFonts w:ascii="Atkinson Hyperlegible" w:hAnsi="Atkinson Hyperlegible"/>
          <w:b/>
          <w:color w:val="404040" w:themeColor="text1" w:themeTint="BF"/>
          <w:sz w:val="22"/>
        </w:rPr>
      </w:pPr>
      <w:r w:rsidRPr="00FA3304">
        <w:rPr>
          <w:rFonts w:ascii="Atkinson Hyperlegible" w:hAnsi="Atkinson Hyperlegible"/>
          <w:color w:val="404040" w:themeColor="text1" w:themeTint="BF"/>
          <w:sz w:val="22"/>
        </w:rPr>
        <w:tab/>
      </w:r>
      <w:r w:rsidRPr="00FA3304">
        <w:rPr>
          <w:rFonts w:ascii="Atkinson Hyperlegible" w:hAnsi="Atkinson Hyperlegible"/>
          <w:color w:val="404040" w:themeColor="text1" w:themeTint="BF"/>
          <w:sz w:val="22"/>
        </w:rPr>
        <w:tab/>
      </w:r>
      <w:r w:rsidRPr="00FA3304">
        <w:rPr>
          <w:rFonts w:ascii="Atkinson Hyperlegible" w:hAnsi="Atkinson Hyperlegible"/>
          <w:color w:val="404040" w:themeColor="text1" w:themeTint="BF"/>
          <w:sz w:val="22"/>
        </w:rPr>
        <w:tab/>
      </w:r>
      <w:r w:rsidRPr="00FA3304">
        <w:rPr>
          <w:rFonts w:ascii="Atkinson Hyperlegible" w:hAnsi="Atkinson Hyperlegible"/>
          <w:color w:val="404040" w:themeColor="text1" w:themeTint="BF"/>
          <w:sz w:val="22"/>
        </w:rPr>
        <w:tab/>
      </w:r>
      <w:r w:rsidRPr="00FA3304">
        <w:rPr>
          <w:rFonts w:ascii="Atkinson Hyperlegible" w:hAnsi="Atkinson Hyperlegible"/>
          <w:color w:val="404040" w:themeColor="text1" w:themeTint="BF"/>
          <w:sz w:val="22"/>
        </w:rPr>
        <w:tab/>
      </w:r>
      <w:r w:rsidRPr="00FA3304">
        <w:rPr>
          <w:rFonts w:ascii="Atkinson Hyperlegible" w:hAnsi="Atkinson Hyperlegible"/>
          <w:color w:val="404040" w:themeColor="text1" w:themeTint="BF"/>
          <w:sz w:val="22"/>
        </w:rPr>
        <w:tab/>
      </w:r>
      <w:r w:rsidRPr="00FA3304">
        <w:rPr>
          <w:rFonts w:ascii="Atkinson Hyperlegible" w:hAnsi="Atkinson Hyperlegible"/>
          <w:color w:val="404040" w:themeColor="text1" w:themeTint="BF"/>
          <w:sz w:val="22"/>
        </w:rPr>
        <w:tab/>
      </w:r>
      <w:r w:rsidR="00730EC2" w:rsidRPr="00FA3304">
        <w:rPr>
          <w:rFonts w:ascii="Atkinson Hyperlegible" w:hAnsi="Atkinson Hyperlegible"/>
          <w:color w:val="404040" w:themeColor="text1" w:themeTint="BF"/>
          <w:sz w:val="22"/>
        </w:rPr>
        <w:tab/>
      </w:r>
    </w:p>
    <w:p w14:paraId="4AAD9503" w14:textId="77777777" w:rsidR="00B627DB" w:rsidRPr="00FA3304" w:rsidRDefault="00B627DB" w:rsidP="00174F4F">
      <w:pPr>
        <w:rPr>
          <w:rFonts w:ascii="Atkinson Hyperlegible" w:hAnsi="Atkinson Hyperlegible"/>
          <w:b/>
          <w:color w:val="404040" w:themeColor="text1" w:themeTint="BF"/>
          <w:sz w:val="22"/>
        </w:rPr>
      </w:pPr>
    </w:p>
    <w:p w14:paraId="003A7966" w14:textId="77777777" w:rsidR="00730EC2" w:rsidRPr="00FA3304" w:rsidRDefault="00730EC2" w:rsidP="00174F4F">
      <w:pPr>
        <w:rPr>
          <w:rFonts w:ascii="Atkinson Hyperlegible" w:hAnsi="Atkinson Hyperlegible"/>
          <w:b/>
          <w:color w:val="404040" w:themeColor="text1" w:themeTint="BF"/>
          <w:sz w:val="22"/>
        </w:rPr>
      </w:pPr>
    </w:p>
    <w:p w14:paraId="117F305D" w14:textId="77777777" w:rsidR="00AE5C06" w:rsidRDefault="00AE5C06" w:rsidP="00174F4F">
      <w:pPr>
        <w:rPr>
          <w:rFonts w:ascii="Atkinson Hyperlegible" w:hAnsi="Atkinson Hyperlegible"/>
          <w:color w:val="404040" w:themeColor="text1" w:themeTint="BF"/>
          <w:sz w:val="20"/>
          <w:szCs w:val="20"/>
        </w:rPr>
      </w:pPr>
    </w:p>
    <w:p w14:paraId="5A234FF1" w14:textId="77777777" w:rsidR="00AE5C06" w:rsidRDefault="00AE5C06" w:rsidP="00174F4F">
      <w:pPr>
        <w:rPr>
          <w:rFonts w:ascii="Atkinson Hyperlegible" w:hAnsi="Atkinson Hyperlegible"/>
          <w:color w:val="404040" w:themeColor="text1" w:themeTint="BF"/>
          <w:sz w:val="20"/>
          <w:szCs w:val="20"/>
        </w:rPr>
      </w:pPr>
    </w:p>
    <w:sectPr w:rsidR="00AE5C06" w:rsidSect="00770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1134" w:left="1134" w:header="65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F1D5" w14:textId="77777777" w:rsidR="007A1AF7" w:rsidRDefault="007A1AF7" w:rsidP="00A219AF">
      <w:r>
        <w:separator/>
      </w:r>
    </w:p>
  </w:endnote>
  <w:endnote w:type="continuationSeparator" w:id="0">
    <w:p w14:paraId="15E585C4" w14:textId="77777777" w:rsidR="007A1AF7" w:rsidRDefault="007A1AF7" w:rsidP="00A2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tkinson Hyperlegible">
    <w:altName w:val="Calibri"/>
    <w:charset w:val="4D"/>
    <w:family w:val="auto"/>
    <w:pitch w:val="variable"/>
    <w:sig w:usb0="800000EF" w:usb1="0000204B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577D" w14:textId="4AEAF76A" w:rsidR="00BB0631" w:rsidRDefault="00BB0631" w:rsidP="00BB0631">
    <w:pPr>
      <w:tabs>
        <w:tab w:val="left" w:pos="851"/>
        <w:tab w:val="left" w:pos="5387"/>
      </w:tabs>
      <w:spacing w:line="240" w:lineRule="auto"/>
      <w:rPr>
        <w:rFonts w:eastAsia="Times New Roman" w:cs="Times New Roman"/>
        <w:b/>
        <w:color w:val="404040" w:themeColor="text1" w:themeTint="BF"/>
        <w:sz w:val="16"/>
        <w:szCs w:val="16"/>
        <w:lang w:eastAsia="it-IT"/>
      </w:rPr>
    </w:pPr>
    <w:r>
      <w:rPr>
        <w:rFonts w:eastAsia="Times New Roman" w:cs="Times New Roman"/>
        <w:noProof/>
        <w:color w:val="404040" w:themeColor="text1" w:themeTint="BF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3B596F5" wp14:editId="7E845717">
              <wp:simplePos x="0" y="0"/>
              <wp:positionH relativeFrom="column">
                <wp:posOffset>-883285</wp:posOffset>
              </wp:positionH>
              <wp:positionV relativeFrom="paragraph">
                <wp:posOffset>-122918</wp:posOffset>
              </wp:positionV>
              <wp:extent cx="9235168" cy="45719"/>
              <wp:effectExtent l="0" t="0" r="0" b="5715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5168" cy="45719"/>
                      </a:xfrm>
                      <a:prstGeom prst="rect">
                        <a:avLst/>
                      </a:prstGeom>
                      <a:solidFill>
                        <a:srgbClr val="E5334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57760C4B" id="Rettangolo 6" o:spid="_x0000_s1026" style="position:absolute;margin-left:-69.55pt;margin-top:-9.7pt;width:727.2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" fillcolor="#e53341" stroked="f" strokeweight="1pt"/>
          </w:pict>
        </mc:Fallback>
      </mc:AlternateContent>
    </w:r>
    <w:r w:rsidRPr="00722563">
      <w:rPr>
        <w:rFonts w:ascii="Atkinson Hyperlegible" w:eastAsia="Times New Roman" w:hAnsi="Atkinson Hyperlegible" w:cs="Times New Roman"/>
        <w:b/>
        <w:noProof/>
        <w:color w:val="262626" w:themeColor="text1" w:themeTint="D9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1449AE7F" wp14:editId="4E93C89F">
              <wp:simplePos x="0" y="0"/>
              <wp:positionH relativeFrom="column">
                <wp:posOffset>-730976</wp:posOffset>
              </wp:positionH>
              <wp:positionV relativeFrom="paragraph">
                <wp:posOffset>-122918</wp:posOffset>
              </wp:positionV>
              <wp:extent cx="7656830" cy="1461135"/>
              <wp:effectExtent l="0" t="0" r="1270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6830" cy="1461135"/>
                      </a:xfrm>
                      <a:prstGeom prst="rect">
                        <a:avLst/>
                      </a:prstGeom>
                      <a:solidFill>
                        <a:srgbClr val="F4F4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2AA0860A" id="Rettangolo 5" o:spid="_x0000_s1026" style="position:absolute;margin-left:-57.55pt;margin-top:-9.7pt;width:602.9pt;height:115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" fillcolor="#f4f4f4" stroked="f" strokeweight="1pt"/>
          </w:pict>
        </mc:Fallback>
      </mc:AlternateContent>
    </w:r>
  </w:p>
  <w:p w14:paraId="1742581F" w14:textId="77777777" w:rsidR="00BB0631" w:rsidRPr="00BB0631" w:rsidRDefault="00BB0631" w:rsidP="00BB0631">
    <w:pPr>
      <w:tabs>
        <w:tab w:val="left" w:pos="851"/>
        <w:tab w:val="left" w:pos="5387"/>
      </w:tabs>
      <w:spacing w:line="240" w:lineRule="auto"/>
      <w:rPr>
        <w:rFonts w:ascii="Atkinson Hyperlegible" w:eastAsia="Times New Roman" w:hAnsi="Atkinson Hyperlegible" w:cs="Times New Roman"/>
        <w:b/>
        <w:bCs/>
        <w:color w:val="404040" w:themeColor="text1" w:themeTint="BF"/>
        <w:sz w:val="15"/>
        <w:szCs w:val="15"/>
        <w:lang w:eastAsia="it-IT"/>
      </w:rPr>
    </w:pPr>
    <w:r w:rsidRPr="00722563">
      <w:rPr>
        <w:rFonts w:ascii="Atkinson Hyperlegible" w:eastAsia="Times New Roman" w:hAnsi="Atkinson Hyperlegible" w:cs="Times New Roman"/>
        <w:b/>
        <w:color w:val="404040" w:themeColor="text1" w:themeTint="BF"/>
        <w:sz w:val="15"/>
        <w:szCs w:val="15"/>
        <w:lang w:eastAsia="it-IT"/>
      </w:rPr>
      <w:t>MESVA</w:t>
    </w:r>
    <w:r>
      <w:rPr>
        <w:rFonts w:ascii="Atkinson Hyperlegible" w:eastAsia="Times New Roman" w:hAnsi="Atkinson Hyperlegible" w:cs="Times New Roman"/>
        <w:b/>
        <w:color w:val="404040" w:themeColor="text1" w:themeTint="BF"/>
        <w:sz w:val="15"/>
        <w:szCs w:val="15"/>
        <w:lang w:eastAsia="it-IT"/>
      </w:rPr>
      <w:br/>
    </w:r>
    <w:r w:rsidRPr="00BB0631">
      <w:rPr>
        <w:rFonts w:ascii="Atkinson Hyperlegible" w:eastAsia="Times New Roman" w:hAnsi="Atkinson Hyperlegible" w:cs="Times New Roman"/>
        <w:b/>
        <w:bCs/>
        <w:color w:val="404040" w:themeColor="text1" w:themeTint="BF"/>
        <w:sz w:val="15"/>
        <w:szCs w:val="15"/>
        <w:lang w:eastAsia="it-IT"/>
      </w:rPr>
      <w:t xml:space="preserve">Dipartimento di Medicina Clinica, Sanità Pubblica, </w:t>
    </w:r>
  </w:p>
  <w:p w14:paraId="673B554E" w14:textId="77777777" w:rsidR="00BB0631" w:rsidRDefault="00BB0631" w:rsidP="00BB0631">
    <w:pPr>
      <w:tabs>
        <w:tab w:val="left" w:pos="851"/>
        <w:tab w:val="left" w:pos="5387"/>
      </w:tabs>
      <w:spacing w:line="240" w:lineRule="auto"/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</w:pPr>
    <w:r w:rsidRPr="00BB0631">
      <w:rPr>
        <w:rFonts w:ascii="Atkinson Hyperlegible" w:eastAsia="Times New Roman" w:hAnsi="Atkinson Hyperlegible" w:cs="Times New Roman"/>
        <w:b/>
        <w:bCs/>
        <w:color w:val="404040" w:themeColor="text1" w:themeTint="BF"/>
        <w:sz w:val="15"/>
        <w:szCs w:val="15"/>
        <w:lang w:eastAsia="it-IT"/>
      </w:rPr>
      <w:t>Scienze della Vita e dell’Ambient</w:t>
    </w:r>
    <w:r>
      <w:rPr>
        <w:rFonts w:ascii="Atkinson Hyperlegible" w:eastAsia="Times New Roman" w:hAnsi="Atkinson Hyperlegible" w:cs="Times New Roman"/>
        <w:b/>
        <w:bCs/>
        <w:color w:val="404040" w:themeColor="text1" w:themeTint="BF"/>
        <w:sz w:val="15"/>
        <w:szCs w:val="15"/>
        <w:lang w:eastAsia="it-IT"/>
      </w:rPr>
      <w:t>e</w:t>
    </w:r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</w:r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</w:r>
  </w:p>
  <w:p w14:paraId="6A448C71" w14:textId="77777777" w:rsidR="00BB0631" w:rsidRPr="00910FE2" w:rsidRDefault="00BB0631" w:rsidP="00BB0631">
    <w:pPr>
      <w:tabs>
        <w:tab w:val="left" w:pos="851"/>
        <w:tab w:val="left" w:pos="5387"/>
      </w:tabs>
      <w:spacing w:line="240" w:lineRule="auto"/>
      <w:rPr>
        <w:rFonts w:ascii="Atkinson Hyperlegible" w:eastAsia="Times New Roman" w:hAnsi="Atkinson Hyperlegible" w:cs="Times New Roman"/>
        <w:b/>
        <w:color w:val="404040" w:themeColor="text1" w:themeTint="BF"/>
        <w:sz w:val="15"/>
        <w:szCs w:val="15"/>
        <w:lang w:eastAsia="it-IT"/>
      </w:rPr>
    </w:pPr>
    <w:r w:rsidRPr="00722563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>Università degli Studi dell’Aquil</w:t>
    </w:r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>a</w:t>
    </w:r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</w:r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</w:r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  <w:t>T: +39 80609020</w:t>
    </w:r>
  </w:p>
  <w:p w14:paraId="62CCB599" w14:textId="77777777" w:rsidR="00BB0631" w:rsidRPr="00722563" w:rsidRDefault="00BB0631" w:rsidP="00BB0631">
    <w:pPr>
      <w:tabs>
        <w:tab w:val="left" w:pos="851"/>
        <w:tab w:val="left" w:pos="5387"/>
      </w:tabs>
      <w:spacing w:line="240" w:lineRule="auto"/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</w:pPr>
    <w:r w:rsidRPr="00722563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>Piazzale Salvatore Tommasi 1, 67100 Coppito (AQ)</w:t>
    </w:r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</w:r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</w:r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</w:r>
    <w:proofErr w:type="spellStart"/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>p</w:t>
    </w:r>
    <w:r w:rsidRPr="00A17C1C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>.iva</w:t>
    </w:r>
    <w:proofErr w:type="spellEnd"/>
    <w:r w:rsidRPr="00A17C1C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 xml:space="preserve"> cod. </w:t>
    </w:r>
    <w:proofErr w:type="spellStart"/>
    <w:r w:rsidRPr="00A17C1C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>fisc</w:t>
    </w:r>
    <w:proofErr w:type="spellEnd"/>
    <w:r w:rsidRPr="00A17C1C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>. 0102163066</w:t>
    </w:r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>8</w:t>
    </w:r>
  </w:p>
  <w:p w14:paraId="26038024" w14:textId="07B09583" w:rsidR="00BB0631" w:rsidRPr="00BB0631" w:rsidRDefault="00BB0631" w:rsidP="00BB0631">
    <w:pPr>
      <w:tabs>
        <w:tab w:val="left" w:pos="851"/>
        <w:tab w:val="left" w:pos="5387"/>
      </w:tabs>
      <w:spacing w:line="240" w:lineRule="auto"/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</w:pPr>
    <w:r w:rsidRPr="00722563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 xml:space="preserve">mesva.dir@univaq.it // posta certificata: </w:t>
    </w:r>
    <w:hyperlink r:id="rId1" w:history="1">
      <w:r w:rsidRPr="00910FE2">
        <w:rPr>
          <w:rStyle w:val="Collegamentoipertestuale"/>
          <w:rFonts w:ascii="Atkinson Hyperlegible" w:eastAsia="Times New Roman" w:hAnsi="Atkinson Hyperlegible" w:cs="Times New Roman"/>
          <w:color w:val="404040" w:themeColor="text1" w:themeTint="BF"/>
          <w:sz w:val="15"/>
          <w:szCs w:val="15"/>
          <w:u w:val="none"/>
          <w:lang w:eastAsia="it-IT"/>
        </w:rPr>
        <w:t>mesva@pec.univaq.it</w:t>
      </w:r>
    </w:hyperlink>
    <w:r>
      <w:rPr>
        <w:rStyle w:val="Collegamentoipertestuale"/>
        <w:rFonts w:ascii="Atkinson Hyperlegible" w:eastAsia="Times New Roman" w:hAnsi="Atkinson Hyperlegible" w:cs="Times New Roman"/>
        <w:color w:val="404040" w:themeColor="text1" w:themeTint="BF"/>
        <w:sz w:val="15"/>
        <w:szCs w:val="15"/>
        <w:u w:val="none"/>
        <w:lang w:eastAsia="it-IT"/>
      </w:rPr>
      <w:tab/>
    </w:r>
    <w:r>
      <w:rPr>
        <w:rStyle w:val="Collegamentoipertestuale"/>
        <w:rFonts w:ascii="Atkinson Hyperlegible" w:eastAsia="Times New Roman" w:hAnsi="Atkinson Hyperlegible" w:cs="Times New Roman"/>
        <w:color w:val="404040" w:themeColor="text1" w:themeTint="BF"/>
        <w:sz w:val="15"/>
        <w:szCs w:val="15"/>
        <w:u w:val="none"/>
        <w:lang w:eastAsia="it-IT"/>
      </w:rPr>
      <w:tab/>
    </w:r>
    <w:r>
      <w:rPr>
        <w:rStyle w:val="Collegamentoipertestuale"/>
        <w:rFonts w:ascii="Atkinson Hyperlegible" w:eastAsia="Times New Roman" w:hAnsi="Atkinson Hyperlegible" w:cs="Times New Roman"/>
        <w:color w:val="404040" w:themeColor="text1" w:themeTint="BF"/>
        <w:sz w:val="15"/>
        <w:szCs w:val="15"/>
        <w:u w:val="none"/>
        <w:lang w:eastAsia="it-IT"/>
      </w:rPr>
      <w:tab/>
    </w:r>
    <w:r w:rsidRPr="00910FE2">
      <w:rPr>
        <w:rFonts w:ascii="Atkinson Hyperlegible" w:eastAsia="Times New Roman" w:hAnsi="Atkinson Hyperlegible" w:cs="Times New Roman"/>
        <w:b/>
        <w:bCs/>
        <w:color w:val="404040" w:themeColor="text1" w:themeTint="BF"/>
        <w:sz w:val="15"/>
        <w:szCs w:val="15"/>
        <w:lang w:eastAsia="it-IT"/>
      </w:rPr>
      <w:t>mesva.univaq.it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7AB2" w14:textId="77777777" w:rsidR="00770A1C" w:rsidRDefault="00770A1C" w:rsidP="00770A1C">
    <w:pPr>
      <w:tabs>
        <w:tab w:val="left" w:pos="851"/>
        <w:tab w:val="left" w:pos="5387"/>
      </w:tabs>
      <w:spacing w:line="240" w:lineRule="auto"/>
      <w:rPr>
        <w:rFonts w:eastAsia="Times New Roman" w:cs="Times New Roman"/>
        <w:b/>
        <w:color w:val="404040" w:themeColor="text1" w:themeTint="BF"/>
        <w:sz w:val="16"/>
        <w:szCs w:val="16"/>
        <w:lang w:eastAsia="it-IT"/>
      </w:rPr>
    </w:pPr>
    <w:r w:rsidRPr="00722563">
      <w:rPr>
        <w:rFonts w:ascii="Atkinson Hyperlegible" w:eastAsia="Times New Roman" w:hAnsi="Atkinson Hyperlegible" w:cs="Times New Roman"/>
        <w:b/>
        <w:noProof/>
        <w:color w:val="262626" w:themeColor="text1" w:themeTint="D9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564AB973" wp14:editId="0BB95B07">
              <wp:simplePos x="0" y="0"/>
              <wp:positionH relativeFrom="column">
                <wp:posOffset>-732790</wp:posOffset>
              </wp:positionH>
              <wp:positionV relativeFrom="paragraph">
                <wp:posOffset>-136525</wp:posOffset>
              </wp:positionV>
              <wp:extent cx="7656830" cy="1588135"/>
              <wp:effectExtent l="0" t="0" r="1270" b="0"/>
              <wp:wrapNone/>
              <wp:docPr id="7" name="Rettango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6830" cy="1588135"/>
                      </a:xfrm>
                      <a:prstGeom prst="rect">
                        <a:avLst/>
                      </a:prstGeom>
                      <a:solidFill>
                        <a:srgbClr val="F4F4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C3EE9F" id="Rettangolo 7" o:spid="_x0000_s1026" style="position:absolute;margin-left:-57.7pt;margin-top:-10.75pt;width:602.9pt;height:125.0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" fillcolor="#f4f4f4" stroked="f" strokeweight="1pt"/>
          </w:pict>
        </mc:Fallback>
      </mc:AlternateContent>
    </w:r>
    <w:r>
      <w:rPr>
        <w:rFonts w:eastAsia="Times New Roman" w:cs="Times New Roman"/>
        <w:noProof/>
        <w:color w:val="404040" w:themeColor="text1" w:themeTint="BF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0E5E4BF" wp14:editId="6E855EFB">
              <wp:simplePos x="0" y="0"/>
              <wp:positionH relativeFrom="column">
                <wp:posOffset>-782955</wp:posOffset>
              </wp:positionH>
              <wp:positionV relativeFrom="paragraph">
                <wp:posOffset>-139700</wp:posOffset>
              </wp:positionV>
              <wp:extent cx="8353425" cy="46800"/>
              <wp:effectExtent l="0" t="0" r="3175" b="4445"/>
              <wp:wrapNone/>
              <wp:docPr id="10" name="Rettango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3425" cy="46800"/>
                      </a:xfrm>
                      <a:prstGeom prst="rect">
                        <a:avLst/>
                      </a:prstGeom>
                      <a:solidFill>
                        <a:srgbClr val="6869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8C0E46" id="Rettangolo 10" o:spid="_x0000_s1026" style="position:absolute;margin-left:-61.65pt;margin-top:-11pt;width:657.75pt;height:3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" fillcolor="#686969" stroked="f" strokeweight="1pt"/>
          </w:pict>
        </mc:Fallback>
      </mc:AlternateContent>
    </w:r>
  </w:p>
  <w:p w14:paraId="06FDCCD1" w14:textId="77777777" w:rsidR="00770A1C" w:rsidRDefault="00770A1C" w:rsidP="00770A1C">
    <w:pPr>
      <w:tabs>
        <w:tab w:val="left" w:pos="851"/>
        <w:tab w:val="left" w:pos="5387"/>
      </w:tabs>
      <w:spacing w:line="240" w:lineRule="auto"/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</w:pPr>
    <w:r>
      <w:rPr>
        <w:rFonts w:ascii="Atkinson Hyperlegible" w:eastAsia="Times New Roman" w:hAnsi="Atkinson Hyperlegible" w:cs="Times New Roman"/>
        <w:b/>
        <w:color w:val="404040" w:themeColor="text1" w:themeTint="BF"/>
        <w:sz w:val="15"/>
        <w:szCs w:val="15"/>
        <w:lang w:eastAsia="it-IT"/>
      </w:rPr>
      <w:t>DICEAA</w:t>
    </w:r>
    <w:r>
      <w:rPr>
        <w:rFonts w:ascii="Atkinson Hyperlegible" w:eastAsia="Times New Roman" w:hAnsi="Atkinson Hyperlegible" w:cs="Times New Roman"/>
        <w:b/>
        <w:color w:val="404040" w:themeColor="text1" w:themeTint="BF"/>
        <w:sz w:val="15"/>
        <w:szCs w:val="15"/>
        <w:lang w:eastAsia="it-IT"/>
      </w:rPr>
      <w:br/>
    </w:r>
    <w:r>
      <w:rPr>
        <w:rFonts w:ascii="Atkinson Hyperlegible" w:eastAsia="Times New Roman" w:hAnsi="Atkinson Hyperlegible" w:cs="Times New Roman"/>
        <w:b/>
        <w:bCs/>
        <w:color w:val="404040" w:themeColor="text1" w:themeTint="BF"/>
        <w:sz w:val="15"/>
        <w:szCs w:val="15"/>
        <w:lang w:eastAsia="it-IT"/>
      </w:rPr>
      <w:t>Dipartimento di Ingegneria Civile, Edile-Architettura e Ambientale</w:t>
    </w:r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</w:r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</w:r>
  </w:p>
  <w:p w14:paraId="51A732B6" w14:textId="77777777" w:rsidR="00770A1C" w:rsidRPr="00910FE2" w:rsidRDefault="00770A1C" w:rsidP="00770A1C">
    <w:pPr>
      <w:tabs>
        <w:tab w:val="left" w:pos="851"/>
        <w:tab w:val="left" w:pos="5387"/>
      </w:tabs>
      <w:spacing w:line="240" w:lineRule="auto"/>
      <w:rPr>
        <w:rFonts w:ascii="Atkinson Hyperlegible" w:eastAsia="Times New Roman" w:hAnsi="Atkinson Hyperlegible" w:cs="Times New Roman"/>
        <w:b/>
        <w:color w:val="404040" w:themeColor="text1" w:themeTint="BF"/>
        <w:sz w:val="15"/>
        <w:szCs w:val="15"/>
        <w:lang w:eastAsia="it-IT"/>
      </w:rPr>
    </w:pPr>
    <w:r w:rsidRPr="00722563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 xml:space="preserve">Università </w:t>
    </w:r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>degli Studi dell'Aquila</w:t>
    </w:r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</w:r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</w:r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  <w:t>T: +39 0862</w:t>
    </w:r>
    <w:r w:rsidRPr="00382E66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highlight w:val="yellow"/>
        <w:lang w:eastAsia="it-IT"/>
      </w:rPr>
      <w:t>xxxx</w:t>
    </w:r>
  </w:p>
  <w:p w14:paraId="16514038" w14:textId="77777777" w:rsidR="00770A1C" w:rsidRPr="00722563" w:rsidRDefault="00770A1C" w:rsidP="00770A1C">
    <w:pPr>
      <w:tabs>
        <w:tab w:val="left" w:pos="851"/>
        <w:tab w:val="left" w:pos="5387"/>
      </w:tabs>
      <w:spacing w:line="240" w:lineRule="auto"/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</w:pPr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>Piazzale Pontieri, 1 - Monteluco di Roio - 67100 L'Aquila</w:t>
    </w:r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</w:r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</w:r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</w:r>
    <w:proofErr w:type="spellStart"/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>p</w:t>
    </w:r>
    <w:r w:rsidRPr="00A17C1C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>.iva</w:t>
    </w:r>
    <w:proofErr w:type="spellEnd"/>
    <w:r w:rsidRPr="00A17C1C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 xml:space="preserve"> cod. </w:t>
    </w:r>
    <w:proofErr w:type="spellStart"/>
    <w:r w:rsidRPr="00A17C1C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>fisc</w:t>
    </w:r>
    <w:proofErr w:type="spellEnd"/>
    <w:r w:rsidRPr="00A17C1C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 xml:space="preserve">. </w:t>
    </w:r>
    <w:r w:rsidRPr="00984591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>01021630668</w:t>
    </w:r>
  </w:p>
  <w:p w14:paraId="46195E7D" w14:textId="77777777" w:rsidR="00770A1C" w:rsidRPr="00722563" w:rsidRDefault="00770A1C" w:rsidP="00770A1C">
    <w:pPr>
      <w:tabs>
        <w:tab w:val="left" w:pos="851"/>
        <w:tab w:val="left" w:pos="5387"/>
      </w:tabs>
      <w:spacing w:line="240" w:lineRule="auto"/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</w:pPr>
    <w:r w:rsidRPr="00382E66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highlight w:val="yellow"/>
        <w:lang w:eastAsia="it-IT"/>
      </w:rPr>
      <w:t>xxxx</w:t>
    </w:r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 xml:space="preserve">@univaq.it </w:t>
    </w:r>
    <w:r w:rsidRPr="00722563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 xml:space="preserve">// posta certificata: </w:t>
    </w:r>
    <w:r w:rsidRPr="00C749C0">
      <w:rPr>
        <w:rFonts w:ascii="Atkinson Hyperlegible" w:eastAsia="Times New Roman" w:hAnsi="Atkinson Hyperlegible" w:cs="Times New Roman"/>
        <w:sz w:val="15"/>
        <w:szCs w:val="15"/>
        <w:lang w:eastAsia="it-IT"/>
      </w:rPr>
      <w:t>diceaa@pec.univaq.it</w:t>
    </w:r>
    <w:r>
      <w:rPr>
        <w:rStyle w:val="Collegamentoipertestuale"/>
        <w:rFonts w:ascii="Atkinson Hyperlegible" w:eastAsia="Times New Roman" w:hAnsi="Atkinson Hyperlegible" w:cs="Times New Roman"/>
        <w:color w:val="404040" w:themeColor="text1" w:themeTint="BF"/>
        <w:sz w:val="15"/>
        <w:szCs w:val="15"/>
        <w:u w:val="none"/>
        <w:lang w:eastAsia="it-IT"/>
      </w:rPr>
      <w:tab/>
    </w:r>
    <w:r>
      <w:rPr>
        <w:rStyle w:val="Collegamentoipertestuale"/>
        <w:rFonts w:ascii="Atkinson Hyperlegible" w:eastAsia="Times New Roman" w:hAnsi="Atkinson Hyperlegible" w:cs="Times New Roman"/>
        <w:color w:val="404040" w:themeColor="text1" w:themeTint="BF"/>
        <w:sz w:val="15"/>
        <w:szCs w:val="15"/>
        <w:u w:val="none"/>
        <w:lang w:eastAsia="it-IT"/>
      </w:rPr>
      <w:tab/>
    </w:r>
    <w:r>
      <w:rPr>
        <w:rStyle w:val="Collegamentoipertestuale"/>
        <w:rFonts w:ascii="Atkinson Hyperlegible" w:eastAsia="Times New Roman" w:hAnsi="Atkinson Hyperlegible" w:cs="Times New Roman"/>
        <w:color w:val="404040" w:themeColor="text1" w:themeTint="BF"/>
        <w:sz w:val="15"/>
        <w:szCs w:val="15"/>
        <w:u w:val="none"/>
        <w:lang w:eastAsia="it-IT"/>
      </w:rPr>
      <w:tab/>
    </w:r>
    <w:r>
      <w:rPr>
        <w:rFonts w:ascii="Atkinson Hyperlegible" w:eastAsia="Times New Roman" w:hAnsi="Atkinson Hyperlegible" w:cs="Times New Roman"/>
        <w:b/>
        <w:bCs/>
        <w:color w:val="404040" w:themeColor="text1" w:themeTint="BF"/>
        <w:sz w:val="15"/>
        <w:szCs w:val="15"/>
        <w:lang w:eastAsia="it-IT"/>
      </w:rPr>
      <w:t>diceaa</w:t>
    </w:r>
    <w:r w:rsidRPr="00910FE2">
      <w:rPr>
        <w:rFonts w:ascii="Atkinson Hyperlegible" w:eastAsia="Times New Roman" w:hAnsi="Atkinson Hyperlegible" w:cs="Times New Roman"/>
        <w:b/>
        <w:bCs/>
        <w:color w:val="404040" w:themeColor="text1" w:themeTint="BF"/>
        <w:sz w:val="15"/>
        <w:szCs w:val="15"/>
        <w:lang w:eastAsia="it-IT"/>
      </w:rPr>
      <w:t>.univaq.it</w:t>
    </w:r>
  </w:p>
  <w:p w14:paraId="74C1D3C7" w14:textId="77777777" w:rsidR="00770A1C" w:rsidRDefault="00770A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2DFC" w14:textId="18D4BB24" w:rsidR="00A17C1C" w:rsidRDefault="005B464B" w:rsidP="00722563">
    <w:pPr>
      <w:tabs>
        <w:tab w:val="left" w:pos="851"/>
        <w:tab w:val="left" w:pos="5387"/>
      </w:tabs>
      <w:spacing w:line="240" w:lineRule="auto"/>
      <w:rPr>
        <w:rFonts w:eastAsia="Times New Roman" w:cs="Times New Roman"/>
        <w:b/>
        <w:color w:val="404040" w:themeColor="text1" w:themeTint="BF"/>
        <w:sz w:val="16"/>
        <w:szCs w:val="16"/>
        <w:lang w:eastAsia="it-IT"/>
      </w:rPr>
    </w:pPr>
    <w:r w:rsidRPr="00722563">
      <w:rPr>
        <w:rFonts w:ascii="Atkinson Hyperlegible" w:eastAsia="Times New Roman" w:hAnsi="Atkinson Hyperlegible" w:cs="Times New Roman"/>
        <w:b/>
        <w:noProof/>
        <w:color w:val="262626" w:themeColor="text1" w:themeTint="D9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F3FF3D5" wp14:editId="100C82FB">
              <wp:simplePos x="0" y="0"/>
              <wp:positionH relativeFrom="column">
                <wp:posOffset>-732790</wp:posOffset>
              </wp:positionH>
              <wp:positionV relativeFrom="paragraph">
                <wp:posOffset>-136525</wp:posOffset>
              </wp:positionV>
              <wp:extent cx="7656830" cy="1588135"/>
              <wp:effectExtent l="0" t="0" r="1270" b="0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6830" cy="1588135"/>
                      </a:xfrm>
                      <a:prstGeom prst="rect">
                        <a:avLst/>
                      </a:prstGeom>
                      <a:solidFill>
                        <a:srgbClr val="F4F4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302DAF0B" id="Rettangolo 8" o:spid="_x0000_s1026" style="position:absolute;margin-left:-57.7pt;margin-top:-10.75pt;width:602.9pt;height:125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" fillcolor="#f4f4f4" stroked="f" strokeweight="1pt"/>
          </w:pict>
        </mc:Fallback>
      </mc:AlternateContent>
    </w:r>
    <w:r w:rsidR="00A17C1C">
      <w:rPr>
        <w:rFonts w:eastAsia="Times New Roman" w:cs="Times New Roman"/>
        <w:noProof/>
        <w:color w:val="404040" w:themeColor="text1" w:themeTint="BF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F2E95B1" wp14:editId="164B34D6">
              <wp:simplePos x="0" y="0"/>
              <wp:positionH relativeFrom="column">
                <wp:posOffset>-782955</wp:posOffset>
              </wp:positionH>
              <wp:positionV relativeFrom="paragraph">
                <wp:posOffset>-139700</wp:posOffset>
              </wp:positionV>
              <wp:extent cx="8353425" cy="46800"/>
              <wp:effectExtent l="0" t="0" r="3175" b="4445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3425" cy="46800"/>
                      </a:xfrm>
                      <a:prstGeom prst="rect">
                        <a:avLst/>
                      </a:prstGeom>
                      <a:solidFill>
                        <a:srgbClr val="6869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145FE8AF" id="Rettangolo 11" o:spid="_x0000_s1026" style="position:absolute;margin-left:-61.65pt;margin-top:-11pt;width:657.75pt;height: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" fillcolor="#686969" stroked="f" strokeweight="1pt"/>
          </w:pict>
        </mc:Fallback>
      </mc:AlternateContent>
    </w:r>
  </w:p>
  <w:p w14:paraId="5D4262B3" w14:textId="6005AC50" w:rsidR="00910FE2" w:rsidRDefault="004253FB" w:rsidP="00265C57">
    <w:pPr>
      <w:tabs>
        <w:tab w:val="left" w:pos="851"/>
        <w:tab w:val="left" w:pos="5387"/>
      </w:tabs>
      <w:spacing w:line="240" w:lineRule="auto"/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</w:pPr>
    <w:r>
      <w:rPr>
        <w:rFonts w:ascii="Atkinson Hyperlegible" w:eastAsia="Times New Roman" w:hAnsi="Atkinson Hyperlegible" w:cs="Times New Roman"/>
        <w:b/>
        <w:color w:val="404040" w:themeColor="text1" w:themeTint="BF"/>
        <w:sz w:val="15"/>
        <w:szCs w:val="15"/>
        <w:lang w:eastAsia="it-IT"/>
      </w:rPr>
      <w:t>D</w:t>
    </w:r>
    <w:r w:rsidR="007A20FC">
      <w:rPr>
        <w:rFonts w:ascii="Atkinson Hyperlegible" w:eastAsia="Times New Roman" w:hAnsi="Atkinson Hyperlegible" w:cs="Times New Roman"/>
        <w:b/>
        <w:color w:val="404040" w:themeColor="text1" w:themeTint="BF"/>
        <w:sz w:val="15"/>
        <w:szCs w:val="15"/>
        <w:lang w:eastAsia="it-IT"/>
      </w:rPr>
      <w:t>ICEAA</w:t>
    </w:r>
    <w:r w:rsidR="00722563">
      <w:rPr>
        <w:rFonts w:ascii="Atkinson Hyperlegible" w:eastAsia="Times New Roman" w:hAnsi="Atkinson Hyperlegible" w:cs="Times New Roman"/>
        <w:b/>
        <w:color w:val="404040" w:themeColor="text1" w:themeTint="BF"/>
        <w:sz w:val="15"/>
        <w:szCs w:val="15"/>
        <w:lang w:eastAsia="it-IT"/>
      </w:rPr>
      <w:br/>
    </w:r>
    <w:r w:rsidR="00265C57">
      <w:rPr>
        <w:rFonts w:ascii="Atkinson Hyperlegible" w:eastAsia="Times New Roman" w:hAnsi="Atkinson Hyperlegible" w:cs="Times New Roman"/>
        <w:b/>
        <w:bCs/>
        <w:color w:val="404040" w:themeColor="text1" w:themeTint="BF"/>
        <w:sz w:val="15"/>
        <w:szCs w:val="15"/>
        <w:lang w:eastAsia="it-IT"/>
      </w:rPr>
      <w:t xml:space="preserve">Dipartimento di </w:t>
    </w:r>
    <w:r w:rsidR="007A20FC">
      <w:rPr>
        <w:rFonts w:ascii="Atkinson Hyperlegible" w:eastAsia="Times New Roman" w:hAnsi="Atkinson Hyperlegible" w:cs="Times New Roman"/>
        <w:b/>
        <w:bCs/>
        <w:color w:val="404040" w:themeColor="text1" w:themeTint="BF"/>
        <w:sz w:val="15"/>
        <w:szCs w:val="15"/>
        <w:lang w:eastAsia="it-IT"/>
      </w:rPr>
      <w:t>Ingegneria Civile, Edile-Architettura e Ambientale</w:t>
    </w:r>
    <w:r w:rsidR="00910FE2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</w:r>
    <w:r w:rsidR="00A17C1C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</w:r>
  </w:p>
  <w:p w14:paraId="0303FFC4" w14:textId="6E21582D" w:rsidR="00722563" w:rsidRPr="00910FE2" w:rsidRDefault="00722563" w:rsidP="00722563">
    <w:pPr>
      <w:tabs>
        <w:tab w:val="left" w:pos="851"/>
        <w:tab w:val="left" w:pos="5387"/>
      </w:tabs>
      <w:spacing w:line="240" w:lineRule="auto"/>
      <w:rPr>
        <w:rFonts w:ascii="Atkinson Hyperlegible" w:eastAsia="Times New Roman" w:hAnsi="Atkinson Hyperlegible" w:cs="Times New Roman"/>
        <w:b/>
        <w:color w:val="404040" w:themeColor="text1" w:themeTint="BF"/>
        <w:sz w:val="15"/>
        <w:szCs w:val="15"/>
        <w:lang w:eastAsia="it-IT"/>
      </w:rPr>
    </w:pPr>
    <w:r w:rsidRPr="00722563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 xml:space="preserve">Università </w:t>
    </w:r>
    <w:r w:rsidR="00C749C0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>degli Studi dell'Aquila</w:t>
    </w:r>
    <w:r w:rsidR="00910FE2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</w:r>
    <w:r w:rsidR="00910FE2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</w:r>
    <w:r w:rsidR="00910FE2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</w:r>
    <w:r w:rsidR="00BB0631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 xml:space="preserve">T: +39 </w:t>
    </w:r>
    <w:r w:rsidR="00265C57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>08</w:t>
    </w:r>
    <w:r w:rsidR="00A823F0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>62</w:t>
    </w:r>
    <w:r w:rsidR="00382E66" w:rsidRPr="00382E66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highlight w:val="yellow"/>
        <w:lang w:eastAsia="it-IT"/>
      </w:rPr>
      <w:t>xxxx</w:t>
    </w:r>
  </w:p>
  <w:p w14:paraId="3C23501C" w14:textId="3C405AE8" w:rsidR="00722563" w:rsidRPr="00722563" w:rsidRDefault="00565462" w:rsidP="00722563">
    <w:pPr>
      <w:tabs>
        <w:tab w:val="left" w:pos="851"/>
        <w:tab w:val="left" w:pos="5387"/>
      </w:tabs>
      <w:spacing w:line="240" w:lineRule="auto"/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</w:pPr>
    <w:r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 xml:space="preserve">Piazzale </w:t>
    </w:r>
    <w:r w:rsidR="00100792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>Pontieri, 1 - Monteluco di Roio - 67100 L'Aquila</w:t>
    </w:r>
    <w:r w:rsidR="00BB0631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</w:r>
    <w:r w:rsidR="00BB0631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</w:r>
    <w:r w:rsidR="00BB0631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ab/>
    </w:r>
    <w:proofErr w:type="spellStart"/>
    <w:r w:rsidR="00BB0631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>p</w:t>
    </w:r>
    <w:r w:rsidR="00BB0631" w:rsidRPr="00A17C1C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>.iva</w:t>
    </w:r>
    <w:proofErr w:type="spellEnd"/>
    <w:r w:rsidR="00BB0631" w:rsidRPr="00A17C1C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 xml:space="preserve"> cod. </w:t>
    </w:r>
    <w:proofErr w:type="spellStart"/>
    <w:r w:rsidR="00BB0631" w:rsidRPr="00A17C1C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>fisc</w:t>
    </w:r>
    <w:proofErr w:type="spellEnd"/>
    <w:r w:rsidR="00BB0631" w:rsidRPr="00A17C1C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 xml:space="preserve">. </w:t>
    </w:r>
    <w:r w:rsidR="00984591" w:rsidRPr="00984591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>01021630668</w:t>
    </w:r>
  </w:p>
  <w:p w14:paraId="5CD298DF" w14:textId="253AA58A" w:rsidR="004630B5" w:rsidRPr="00722563" w:rsidRDefault="00382E66" w:rsidP="00722563">
    <w:pPr>
      <w:tabs>
        <w:tab w:val="left" w:pos="851"/>
        <w:tab w:val="left" w:pos="5387"/>
      </w:tabs>
      <w:spacing w:line="240" w:lineRule="auto"/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</w:pPr>
    <w:r w:rsidRPr="00382E66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highlight w:val="yellow"/>
        <w:lang w:eastAsia="it-IT"/>
      </w:rPr>
      <w:t>xxxx</w:t>
    </w:r>
    <w:r w:rsidR="00554F9D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 xml:space="preserve">@univaq.it </w:t>
    </w:r>
    <w:r w:rsidR="00722563" w:rsidRPr="00722563">
      <w:rPr>
        <w:rFonts w:ascii="Atkinson Hyperlegible" w:eastAsia="Times New Roman" w:hAnsi="Atkinson Hyperlegible" w:cs="Times New Roman"/>
        <w:color w:val="404040" w:themeColor="text1" w:themeTint="BF"/>
        <w:sz w:val="15"/>
        <w:szCs w:val="15"/>
        <w:lang w:eastAsia="it-IT"/>
      </w:rPr>
      <w:t xml:space="preserve">// posta certificata: </w:t>
    </w:r>
    <w:r w:rsidR="00C749C0" w:rsidRPr="00C749C0">
      <w:rPr>
        <w:rFonts w:ascii="Atkinson Hyperlegible" w:eastAsia="Times New Roman" w:hAnsi="Atkinson Hyperlegible" w:cs="Times New Roman"/>
        <w:sz w:val="15"/>
        <w:szCs w:val="15"/>
        <w:lang w:eastAsia="it-IT"/>
      </w:rPr>
      <w:t>diceaa</w:t>
    </w:r>
    <w:r w:rsidR="00DD70DB" w:rsidRPr="00C749C0">
      <w:rPr>
        <w:rFonts w:ascii="Atkinson Hyperlegible" w:eastAsia="Times New Roman" w:hAnsi="Atkinson Hyperlegible" w:cs="Times New Roman"/>
        <w:sz w:val="15"/>
        <w:szCs w:val="15"/>
        <w:lang w:eastAsia="it-IT"/>
      </w:rPr>
      <w:t>@pec.univaq.it</w:t>
    </w:r>
    <w:r w:rsidR="00910FE2">
      <w:rPr>
        <w:rStyle w:val="Collegamentoipertestuale"/>
        <w:rFonts w:ascii="Atkinson Hyperlegible" w:eastAsia="Times New Roman" w:hAnsi="Atkinson Hyperlegible" w:cs="Times New Roman"/>
        <w:color w:val="404040" w:themeColor="text1" w:themeTint="BF"/>
        <w:sz w:val="15"/>
        <w:szCs w:val="15"/>
        <w:u w:val="none"/>
        <w:lang w:eastAsia="it-IT"/>
      </w:rPr>
      <w:tab/>
    </w:r>
    <w:r w:rsidR="00910FE2">
      <w:rPr>
        <w:rStyle w:val="Collegamentoipertestuale"/>
        <w:rFonts w:ascii="Atkinson Hyperlegible" w:eastAsia="Times New Roman" w:hAnsi="Atkinson Hyperlegible" w:cs="Times New Roman"/>
        <w:color w:val="404040" w:themeColor="text1" w:themeTint="BF"/>
        <w:sz w:val="15"/>
        <w:szCs w:val="15"/>
        <w:u w:val="none"/>
        <w:lang w:eastAsia="it-IT"/>
      </w:rPr>
      <w:tab/>
    </w:r>
    <w:r w:rsidR="00910FE2">
      <w:rPr>
        <w:rStyle w:val="Collegamentoipertestuale"/>
        <w:rFonts w:ascii="Atkinson Hyperlegible" w:eastAsia="Times New Roman" w:hAnsi="Atkinson Hyperlegible" w:cs="Times New Roman"/>
        <w:color w:val="404040" w:themeColor="text1" w:themeTint="BF"/>
        <w:sz w:val="15"/>
        <w:szCs w:val="15"/>
        <w:u w:val="none"/>
        <w:lang w:eastAsia="it-IT"/>
      </w:rPr>
      <w:tab/>
    </w:r>
    <w:r w:rsidR="00C749C0">
      <w:rPr>
        <w:rFonts w:ascii="Atkinson Hyperlegible" w:eastAsia="Times New Roman" w:hAnsi="Atkinson Hyperlegible" w:cs="Times New Roman"/>
        <w:b/>
        <w:bCs/>
        <w:color w:val="404040" w:themeColor="text1" w:themeTint="BF"/>
        <w:sz w:val="15"/>
        <w:szCs w:val="15"/>
        <w:lang w:eastAsia="it-IT"/>
      </w:rPr>
      <w:t>diceaa</w:t>
    </w:r>
    <w:r w:rsidR="00910FE2" w:rsidRPr="00910FE2">
      <w:rPr>
        <w:rFonts w:ascii="Atkinson Hyperlegible" w:eastAsia="Times New Roman" w:hAnsi="Atkinson Hyperlegible" w:cs="Times New Roman"/>
        <w:b/>
        <w:bCs/>
        <w:color w:val="404040" w:themeColor="text1" w:themeTint="BF"/>
        <w:sz w:val="15"/>
        <w:szCs w:val="15"/>
        <w:lang w:eastAsia="it-IT"/>
      </w:rPr>
      <w:t>.univaq.it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7F0A" w14:textId="77777777" w:rsidR="007A1AF7" w:rsidRDefault="007A1AF7" w:rsidP="00A219AF">
      <w:r>
        <w:separator/>
      </w:r>
    </w:p>
  </w:footnote>
  <w:footnote w:type="continuationSeparator" w:id="0">
    <w:p w14:paraId="7BF46725" w14:textId="77777777" w:rsidR="007A1AF7" w:rsidRDefault="007A1AF7" w:rsidP="00A2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DCB1" w14:textId="5F49350D" w:rsidR="003E104A" w:rsidRDefault="005B464B">
    <w:pPr>
      <w:pStyle w:val="Intestazione"/>
    </w:pPr>
    <w:r>
      <w:rPr>
        <w:noProof/>
      </w:rPr>
      <w:drawing>
        <wp:anchor distT="0" distB="0" distL="114300" distR="114300" simplePos="0" relativeHeight="251692032" behindDoc="0" locked="0" layoutInCell="1" allowOverlap="1" wp14:anchorId="168513B5" wp14:editId="575A51BB">
          <wp:simplePos x="0" y="0"/>
          <wp:positionH relativeFrom="column">
            <wp:posOffset>-203200</wp:posOffset>
          </wp:positionH>
          <wp:positionV relativeFrom="paragraph">
            <wp:posOffset>-216535</wp:posOffset>
          </wp:positionV>
          <wp:extent cx="3948666" cy="1233377"/>
          <wp:effectExtent l="0" t="0" r="0" b="0"/>
          <wp:wrapNone/>
          <wp:docPr id="9" name="Immagine 9" descr="Immagine che contiene emblema, simbolo, logo, cres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 descr="Immagine che contiene emblema, simbolo, logo, cres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8666" cy="1233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863" w14:textId="77777777" w:rsidR="00770A1C" w:rsidRPr="00CF03A7" w:rsidRDefault="00770A1C" w:rsidP="00770A1C">
    <w:pPr>
      <w:tabs>
        <w:tab w:val="left" w:pos="5103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94080" behindDoc="0" locked="0" layoutInCell="1" allowOverlap="1" wp14:anchorId="18B7F931" wp14:editId="64DF7D8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948666" cy="979205"/>
          <wp:effectExtent l="0" t="0" r="0" b="0"/>
          <wp:wrapNone/>
          <wp:docPr id="4" name="Immagine 4" descr="Immagine che contiene simbolo, emblema, logo, cres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simbolo, emblema, logo, cres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8666" cy="97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F4EA46" w14:textId="4135FAFF" w:rsidR="00A219AF" w:rsidRPr="00770A1C" w:rsidRDefault="00A219AF" w:rsidP="00770A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0BCE" w14:textId="09D5999A" w:rsidR="004630B5" w:rsidRDefault="004D5B4B">
    <w:pPr>
      <w:pStyle w:val="Intestazione"/>
    </w:pPr>
    <w:r>
      <w:rPr>
        <w:noProof/>
      </w:rPr>
      <w:drawing>
        <wp:anchor distT="0" distB="0" distL="114300" distR="114300" simplePos="0" relativeHeight="251680768" behindDoc="0" locked="0" layoutInCell="1" allowOverlap="1" wp14:anchorId="04EAF089" wp14:editId="3792D03B">
          <wp:simplePos x="0" y="0"/>
          <wp:positionH relativeFrom="column">
            <wp:posOffset>-127808</wp:posOffset>
          </wp:positionH>
          <wp:positionV relativeFrom="paragraph">
            <wp:posOffset>-54148</wp:posOffset>
          </wp:positionV>
          <wp:extent cx="3948666" cy="97920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8666" cy="97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10A6C"/>
    <w:rsid w:val="00011132"/>
    <w:rsid w:val="00045A62"/>
    <w:rsid w:val="00046B64"/>
    <w:rsid w:val="0007008E"/>
    <w:rsid w:val="00074A78"/>
    <w:rsid w:val="000B1D71"/>
    <w:rsid w:val="000C211E"/>
    <w:rsid w:val="000C3D67"/>
    <w:rsid w:val="000D2705"/>
    <w:rsid w:val="00100792"/>
    <w:rsid w:val="00102E49"/>
    <w:rsid w:val="00144C2D"/>
    <w:rsid w:val="00174F4F"/>
    <w:rsid w:val="001A457A"/>
    <w:rsid w:val="001E4760"/>
    <w:rsid w:val="0022125B"/>
    <w:rsid w:val="00242956"/>
    <w:rsid w:val="00243F55"/>
    <w:rsid w:val="00265C57"/>
    <w:rsid w:val="002C3794"/>
    <w:rsid w:val="00382839"/>
    <w:rsid w:val="00382E66"/>
    <w:rsid w:val="003841C9"/>
    <w:rsid w:val="003B6D0E"/>
    <w:rsid w:val="003E104A"/>
    <w:rsid w:val="003E308D"/>
    <w:rsid w:val="003E6172"/>
    <w:rsid w:val="0040563B"/>
    <w:rsid w:val="004253FB"/>
    <w:rsid w:val="004630B5"/>
    <w:rsid w:val="004B1F3E"/>
    <w:rsid w:val="004C21F3"/>
    <w:rsid w:val="004D3626"/>
    <w:rsid w:val="004D5B4B"/>
    <w:rsid w:val="004D79FB"/>
    <w:rsid w:val="005275AA"/>
    <w:rsid w:val="00554F9D"/>
    <w:rsid w:val="00565462"/>
    <w:rsid w:val="005855CF"/>
    <w:rsid w:val="005B464B"/>
    <w:rsid w:val="006109E8"/>
    <w:rsid w:val="00625255"/>
    <w:rsid w:val="00640139"/>
    <w:rsid w:val="00643C37"/>
    <w:rsid w:val="00656B40"/>
    <w:rsid w:val="00695E6A"/>
    <w:rsid w:val="006D5D5C"/>
    <w:rsid w:val="00722563"/>
    <w:rsid w:val="00730EC2"/>
    <w:rsid w:val="00733850"/>
    <w:rsid w:val="00770A1C"/>
    <w:rsid w:val="007A1AF7"/>
    <w:rsid w:val="007A20FC"/>
    <w:rsid w:val="00817506"/>
    <w:rsid w:val="008554DF"/>
    <w:rsid w:val="0088407B"/>
    <w:rsid w:val="008A0404"/>
    <w:rsid w:val="008D0B19"/>
    <w:rsid w:val="008F57E9"/>
    <w:rsid w:val="008F706E"/>
    <w:rsid w:val="00910FE2"/>
    <w:rsid w:val="00926503"/>
    <w:rsid w:val="00984591"/>
    <w:rsid w:val="00991CF9"/>
    <w:rsid w:val="009C6B6A"/>
    <w:rsid w:val="00A17C1C"/>
    <w:rsid w:val="00A219AF"/>
    <w:rsid w:val="00A26399"/>
    <w:rsid w:val="00A27C2A"/>
    <w:rsid w:val="00A4445E"/>
    <w:rsid w:val="00A7258B"/>
    <w:rsid w:val="00A73949"/>
    <w:rsid w:val="00A823F0"/>
    <w:rsid w:val="00AC44BE"/>
    <w:rsid w:val="00AE5C06"/>
    <w:rsid w:val="00B13155"/>
    <w:rsid w:val="00B627DB"/>
    <w:rsid w:val="00B71A59"/>
    <w:rsid w:val="00BA5629"/>
    <w:rsid w:val="00BB0631"/>
    <w:rsid w:val="00BC5C58"/>
    <w:rsid w:val="00BF1173"/>
    <w:rsid w:val="00BF7AF7"/>
    <w:rsid w:val="00C0181B"/>
    <w:rsid w:val="00C1316F"/>
    <w:rsid w:val="00C20463"/>
    <w:rsid w:val="00C63177"/>
    <w:rsid w:val="00C71C5B"/>
    <w:rsid w:val="00C7302E"/>
    <w:rsid w:val="00C749C0"/>
    <w:rsid w:val="00CD20B3"/>
    <w:rsid w:val="00CE10DA"/>
    <w:rsid w:val="00CE4F67"/>
    <w:rsid w:val="00CF03A7"/>
    <w:rsid w:val="00D33733"/>
    <w:rsid w:val="00D859FC"/>
    <w:rsid w:val="00D93852"/>
    <w:rsid w:val="00DA4244"/>
    <w:rsid w:val="00DC6268"/>
    <w:rsid w:val="00DD70DB"/>
    <w:rsid w:val="00DE37E8"/>
    <w:rsid w:val="00DF14C9"/>
    <w:rsid w:val="00E4244D"/>
    <w:rsid w:val="00E87149"/>
    <w:rsid w:val="00EF6770"/>
    <w:rsid w:val="00F0119F"/>
    <w:rsid w:val="00F1498D"/>
    <w:rsid w:val="00F24826"/>
    <w:rsid w:val="00F46C62"/>
    <w:rsid w:val="00F501EC"/>
    <w:rsid w:val="00FA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AD775"/>
  <w15:chartTrackingRefBased/>
  <w15:docId w15:val="{E2DFB107-F0EB-AC4A-9C4B-DCD67C52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Regular"/>
    <w:qFormat/>
    <w:rsid w:val="00174F4F"/>
    <w:pPr>
      <w:spacing w:line="288" w:lineRule="exact"/>
    </w:pPr>
    <w:rPr>
      <w:rFonts w:ascii="Times New Roman" w:hAnsi="Times New Roman"/>
      <w:sz w:val="24"/>
    </w:rPr>
  </w:style>
  <w:style w:type="paragraph" w:styleId="Titolo2">
    <w:name w:val="heading 2"/>
    <w:basedOn w:val="Normale"/>
    <w:link w:val="Titolo2Carattere"/>
    <w:uiPriority w:val="9"/>
    <w:qFormat/>
    <w:rsid w:val="002C379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2C379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5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va@pec.univaq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77043-ADFA-EE4A-A25C-E7BB4CF6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Boscarol</dc:creator>
  <cp:keywords/>
  <dc:description/>
  <cp:lastModifiedBy>Matteo Totani</cp:lastModifiedBy>
  <cp:revision>2</cp:revision>
  <cp:lastPrinted>2024-12-18T09:23:00Z</cp:lastPrinted>
  <dcterms:created xsi:type="dcterms:W3CDTF">2025-05-07T13:26:00Z</dcterms:created>
  <dcterms:modified xsi:type="dcterms:W3CDTF">2025-05-07T13:26:00Z</dcterms:modified>
</cp:coreProperties>
</file>